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581FC" w14:textId="58A9DA2D" w:rsidR="00C55356" w:rsidRPr="00C55356" w:rsidRDefault="00C55356" w:rsidP="00C55356">
      <w:pPr>
        <w:spacing w:line="560" w:lineRule="exact"/>
        <w:ind w:firstLineChars="60" w:firstLine="198"/>
        <w:jc w:val="left"/>
        <w:rPr>
          <w:rFonts w:ascii="宋体" w:eastAsia="宋体" w:hAnsi="宋体" w:cs="仿宋_GB2312"/>
          <w:b/>
          <w:bCs/>
          <w:snapToGrid w:val="0"/>
          <w:spacing w:val="4"/>
          <w:sz w:val="32"/>
          <w:szCs w:val="32"/>
        </w:rPr>
      </w:pPr>
      <w:r>
        <w:rPr>
          <w:rFonts w:ascii="宋体" w:eastAsia="宋体" w:hAnsi="宋体" w:cs="仿宋_GB2312" w:hint="eastAsia"/>
          <w:b/>
          <w:bCs/>
          <w:snapToGrid w:val="0"/>
          <w:spacing w:val="4"/>
          <w:sz w:val="32"/>
          <w:szCs w:val="32"/>
        </w:rPr>
        <w:t>附</w:t>
      </w:r>
      <w:r w:rsidRPr="00C55356">
        <w:rPr>
          <w:rFonts w:ascii="宋体" w:eastAsia="宋体" w:hAnsi="宋体" w:cs="仿宋_GB2312" w:hint="eastAsia"/>
          <w:b/>
          <w:bCs/>
          <w:snapToGrid w:val="0"/>
          <w:spacing w:val="4"/>
          <w:sz w:val="32"/>
          <w:szCs w:val="32"/>
        </w:rPr>
        <w:t>件</w:t>
      </w:r>
      <w:r w:rsidR="00470D86">
        <w:rPr>
          <w:rFonts w:ascii="宋体" w:eastAsia="宋体" w:hAnsi="宋体" w:cs="仿宋_GB2312" w:hint="eastAsia"/>
          <w:b/>
          <w:bCs/>
          <w:snapToGrid w:val="0"/>
          <w:spacing w:val="4"/>
          <w:sz w:val="32"/>
          <w:szCs w:val="32"/>
        </w:rPr>
        <w:t>2</w:t>
      </w:r>
      <w:r w:rsidRPr="00C55356">
        <w:rPr>
          <w:rFonts w:ascii="宋体" w:eastAsia="宋体" w:hAnsi="宋体" w:cs="仿宋_GB2312" w:hint="eastAsia"/>
          <w:b/>
          <w:bCs/>
          <w:snapToGrid w:val="0"/>
          <w:spacing w:val="4"/>
          <w:sz w:val="32"/>
          <w:szCs w:val="32"/>
        </w:rPr>
        <w:t>：</w:t>
      </w:r>
    </w:p>
    <w:p w14:paraId="2D685F1D" w14:textId="77777777" w:rsidR="00C55356" w:rsidRPr="00C55356" w:rsidRDefault="00C55356" w:rsidP="00C55356">
      <w:pPr>
        <w:spacing w:line="560" w:lineRule="exact"/>
        <w:ind w:firstLineChars="200" w:firstLine="658"/>
        <w:jc w:val="center"/>
        <w:rPr>
          <w:rFonts w:ascii="宋体" w:eastAsia="宋体" w:hAnsi="宋体" w:cs="仿宋_GB2312"/>
          <w:b/>
          <w:bCs/>
          <w:snapToGrid w:val="0"/>
          <w:spacing w:val="4"/>
          <w:sz w:val="32"/>
          <w:szCs w:val="32"/>
        </w:rPr>
      </w:pPr>
      <w:r w:rsidRPr="00C55356">
        <w:rPr>
          <w:rFonts w:ascii="宋体" w:eastAsia="宋体" w:hAnsi="宋体" w:cs="仿宋_GB2312" w:hint="eastAsia"/>
          <w:b/>
          <w:bCs/>
          <w:snapToGrid w:val="0"/>
          <w:spacing w:val="4"/>
          <w:sz w:val="32"/>
          <w:szCs w:val="32"/>
        </w:rPr>
        <w:t>“媒体融合与传播国家重点实验室”</w:t>
      </w:r>
    </w:p>
    <w:p w14:paraId="1815A8B7" w14:textId="5783210D" w:rsidR="00C55356" w:rsidRPr="00C55356" w:rsidRDefault="00C55356" w:rsidP="00C55356">
      <w:pPr>
        <w:spacing w:line="560" w:lineRule="exact"/>
        <w:ind w:firstLineChars="200" w:firstLine="658"/>
        <w:jc w:val="center"/>
        <w:rPr>
          <w:rFonts w:ascii="宋体" w:eastAsia="宋体" w:hAnsi="宋体" w:cs="仿宋_GB2312"/>
          <w:b/>
          <w:bCs/>
          <w:snapToGrid w:val="0"/>
          <w:spacing w:val="4"/>
          <w:sz w:val="32"/>
          <w:szCs w:val="32"/>
        </w:rPr>
      </w:pPr>
      <w:r w:rsidRPr="00C55356">
        <w:rPr>
          <w:rFonts w:ascii="宋体" w:eastAsia="宋体" w:hAnsi="宋体" w:cs="仿宋_GB2312" w:hint="eastAsia"/>
          <w:b/>
          <w:bCs/>
          <w:snapToGrid w:val="0"/>
          <w:spacing w:val="4"/>
          <w:sz w:val="32"/>
          <w:szCs w:val="32"/>
        </w:rPr>
        <w:t>开放课题管理办法</w:t>
      </w:r>
      <w:r w:rsidR="0007300E">
        <w:rPr>
          <w:rFonts w:ascii="宋体" w:eastAsia="宋体" w:hAnsi="宋体" w:cs="仿宋_GB2312" w:hint="eastAsia"/>
          <w:b/>
          <w:bCs/>
          <w:snapToGrid w:val="0"/>
          <w:spacing w:val="4"/>
          <w:sz w:val="32"/>
          <w:szCs w:val="32"/>
        </w:rPr>
        <w:t>（试行）</w:t>
      </w:r>
    </w:p>
    <w:p w14:paraId="11F62B68" w14:textId="6F0FE339" w:rsidR="00C55356" w:rsidRPr="00C55356" w:rsidRDefault="00C55356" w:rsidP="00C55356">
      <w:pPr>
        <w:widowControl/>
        <w:spacing w:line="560" w:lineRule="exact"/>
        <w:ind w:firstLineChars="200" w:firstLine="480"/>
        <w:rPr>
          <w:rFonts w:ascii="宋体" w:eastAsia="宋体" w:hAnsi="宋体" w:cs="仿宋_GB2312"/>
          <w:bCs/>
          <w:sz w:val="24"/>
          <w:szCs w:val="24"/>
        </w:rPr>
      </w:pPr>
      <w:r w:rsidRPr="00C55356">
        <w:rPr>
          <w:rFonts w:ascii="宋体" w:eastAsia="宋体" w:hAnsi="宋体" w:cs="仿宋_GB2312" w:hint="eastAsia"/>
          <w:bCs/>
          <w:sz w:val="24"/>
          <w:szCs w:val="24"/>
        </w:rPr>
        <w:t>为了加强“媒体融合与传播国家重点实验室”（以下简称</w:t>
      </w:r>
      <w:r w:rsidR="002E4D23">
        <w:rPr>
          <w:rFonts w:ascii="宋体" w:eastAsia="宋体" w:hAnsi="宋体" w:cs="仿宋_GB2312" w:hint="eastAsia"/>
          <w:bCs/>
          <w:sz w:val="24"/>
          <w:szCs w:val="24"/>
        </w:rPr>
        <w:t>国家重点实验室</w:t>
      </w:r>
      <w:r w:rsidRPr="00C55356">
        <w:rPr>
          <w:rFonts w:ascii="宋体" w:eastAsia="宋体" w:hAnsi="宋体" w:cs="仿宋_GB2312" w:hint="eastAsia"/>
          <w:bCs/>
          <w:sz w:val="24"/>
          <w:szCs w:val="24"/>
        </w:rPr>
        <w:t>）的建设，促进与校外高水平科研机构的合作，特对校外科研人员设立</w:t>
      </w:r>
      <w:r w:rsidR="002E4D23">
        <w:rPr>
          <w:rFonts w:ascii="宋体" w:eastAsia="宋体" w:hAnsi="宋体" w:cs="仿宋_GB2312" w:hint="eastAsia"/>
          <w:bCs/>
          <w:sz w:val="24"/>
          <w:szCs w:val="24"/>
        </w:rPr>
        <w:t>国家重点</w:t>
      </w:r>
      <w:r w:rsidRPr="00C55356">
        <w:rPr>
          <w:rFonts w:ascii="宋体" w:eastAsia="宋体" w:hAnsi="宋体" w:cs="仿宋_GB2312" w:hint="eastAsia"/>
          <w:bCs/>
          <w:sz w:val="24"/>
          <w:szCs w:val="24"/>
        </w:rPr>
        <w:t>实验室开放课题。</w:t>
      </w:r>
    </w:p>
    <w:p w14:paraId="2BEBEDBA" w14:textId="21A60FA7" w:rsidR="00C55356" w:rsidRPr="00C55356" w:rsidRDefault="00C55356" w:rsidP="00C55356">
      <w:pPr>
        <w:widowControl/>
        <w:spacing w:line="560" w:lineRule="exact"/>
        <w:ind w:firstLineChars="200" w:firstLine="480"/>
        <w:rPr>
          <w:rFonts w:ascii="宋体" w:eastAsia="宋体" w:hAnsi="宋体" w:cs="仿宋_GB2312"/>
          <w:bCs/>
          <w:sz w:val="24"/>
          <w:szCs w:val="24"/>
        </w:rPr>
      </w:pPr>
      <w:r w:rsidRPr="00C55356">
        <w:rPr>
          <w:rFonts w:ascii="宋体" w:eastAsia="宋体" w:hAnsi="宋体" w:cs="仿宋_GB2312" w:hint="eastAsia"/>
          <w:bCs/>
          <w:sz w:val="24"/>
          <w:szCs w:val="24"/>
        </w:rPr>
        <w:t>第一条 国家重点实验室围绕主要任务和研究方向设立开放课题基金，欢迎国内外高水平科研人员来实验室开展前沿科学、基础理论或关键技术研究。</w:t>
      </w:r>
    </w:p>
    <w:p w14:paraId="150BD436" w14:textId="77777777" w:rsidR="00C55356" w:rsidRPr="00C55356" w:rsidRDefault="00C55356" w:rsidP="00C55356">
      <w:pPr>
        <w:widowControl/>
        <w:spacing w:line="560" w:lineRule="exact"/>
        <w:ind w:firstLineChars="200" w:firstLine="480"/>
        <w:rPr>
          <w:rFonts w:ascii="宋体" w:eastAsia="宋体" w:hAnsi="宋体" w:cs="仿宋_GB2312"/>
          <w:bCs/>
          <w:sz w:val="24"/>
          <w:szCs w:val="24"/>
        </w:rPr>
      </w:pPr>
      <w:r w:rsidRPr="00C55356">
        <w:rPr>
          <w:rFonts w:ascii="宋体" w:eastAsia="宋体" w:hAnsi="宋体" w:cs="仿宋_GB2312" w:hint="eastAsia"/>
          <w:bCs/>
          <w:sz w:val="24"/>
          <w:szCs w:val="24"/>
        </w:rPr>
        <w:t xml:space="preserve">第二条 </w:t>
      </w:r>
      <w:r w:rsidR="00E4578A">
        <w:rPr>
          <w:rFonts w:ascii="宋体" w:eastAsia="宋体" w:hAnsi="宋体" w:cs="仿宋_GB2312" w:hint="eastAsia"/>
          <w:bCs/>
          <w:sz w:val="24"/>
          <w:szCs w:val="24"/>
        </w:rPr>
        <w:t>每年</w:t>
      </w:r>
      <w:r w:rsidRPr="00C55356">
        <w:rPr>
          <w:rFonts w:ascii="宋体" w:eastAsia="宋体" w:hAnsi="宋体" w:cs="仿宋_GB2312" w:hint="eastAsia"/>
          <w:bCs/>
          <w:sz w:val="24"/>
          <w:szCs w:val="24"/>
        </w:rPr>
        <w:t>学术委员</w:t>
      </w:r>
      <w:r w:rsidR="00E4578A">
        <w:rPr>
          <w:rFonts w:ascii="宋体" w:eastAsia="宋体" w:hAnsi="宋体" w:cs="仿宋_GB2312" w:hint="eastAsia"/>
          <w:bCs/>
          <w:sz w:val="24"/>
          <w:szCs w:val="24"/>
        </w:rPr>
        <w:t>会</w:t>
      </w:r>
      <w:r w:rsidRPr="00C55356">
        <w:rPr>
          <w:rFonts w:ascii="宋体" w:eastAsia="宋体" w:hAnsi="宋体" w:cs="仿宋_GB2312" w:hint="eastAsia"/>
          <w:bCs/>
          <w:sz w:val="24"/>
          <w:szCs w:val="24"/>
        </w:rPr>
        <w:t>确定各研究方向重点研究内容，并发布开放课题指南。国内外同行均可根据指南提出申请。</w:t>
      </w:r>
    </w:p>
    <w:p w14:paraId="01D8D4B7" w14:textId="5619697F" w:rsidR="00C55356" w:rsidRPr="00C55356" w:rsidRDefault="00C55356" w:rsidP="00C55356">
      <w:pPr>
        <w:widowControl/>
        <w:spacing w:line="560" w:lineRule="exact"/>
        <w:ind w:firstLineChars="200" w:firstLine="480"/>
        <w:rPr>
          <w:rFonts w:ascii="宋体" w:eastAsia="宋体" w:hAnsi="宋体" w:cs="仿宋_GB2312"/>
          <w:bCs/>
          <w:sz w:val="24"/>
          <w:szCs w:val="24"/>
        </w:rPr>
      </w:pPr>
      <w:r w:rsidRPr="00C55356">
        <w:rPr>
          <w:rFonts w:ascii="宋体" w:eastAsia="宋体" w:hAnsi="宋体" w:cs="仿宋_GB2312" w:hint="eastAsia"/>
          <w:bCs/>
          <w:sz w:val="24"/>
          <w:szCs w:val="24"/>
        </w:rPr>
        <w:t>第三条 开放课题要求意义明确、立论根据充分、研究路线先进、预期成果显著、时间安排合理、经费预算规范。开放课题期限一般为1年，课题申请者和主要</w:t>
      </w:r>
      <w:r w:rsidR="002E4D23">
        <w:rPr>
          <w:rFonts w:ascii="宋体" w:eastAsia="宋体" w:hAnsi="宋体" w:cs="仿宋_GB2312" w:hint="eastAsia"/>
          <w:bCs/>
          <w:sz w:val="24"/>
          <w:szCs w:val="24"/>
        </w:rPr>
        <w:t>参与</w:t>
      </w:r>
      <w:r w:rsidRPr="00C55356">
        <w:rPr>
          <w:rFonts w:ascii="宋体" w:eastAsia="宋体" w:hAnsi="宋体" w:cs="仿宋_GB2312" w:hint="eastAsia"/>
          <w:bCs/>
          <w:sz w:val="24"/>
          <w:szCs w:val="24"/>
        </w:rPr>
        <w:t>人员申请</w:t>
      </w:r>
      <w:r w:rsidR="002E4D23">
        <w:rPr>
          <w:rFonts w:ascii="宋体" w:eastAsia="宋体" w:hAnsi="宋体" w:cs="仿宋_GB2312" w:hint="eastAsia"/>
          <w:bCs/>
          <w:sz w:val="24"/>
          <w:szCs w:val="24"/>
        </w:rPr>
        <w:t>与参与</w:t>
      </w:r>
      <w:r w:rsidRPr="00C55356">
        <w:rPr>
          <w:rFonts w:ascii="宋体" w:eastAsia="宋体" w:hAnsi="宋体" w:cs="仿宋_GB2312" w:hint="eastAsia"/>
          <w:bCs/>
          <w:sz w:val="24"/>
          <w:szCs w:val="24"/>
        </w:rPr>
        <w:t>本实验室的开放课题一般不超过2项。</w:t>
      </w:r>
    </w:p>
    <w:p w14:paraId="766533B0" w14:textId="45CDFAA4" w:rsidR="00C55356" w:rsidRPr="00C55356" w:rsidRDefault="00C55356" w:rsidP="00C55356">
      <w:pPr>
        <w:widowControl/>
        <w:spacing w:line="560" w:lineRule="exact"/>
        <w:ind w:firstLineChars="200" w:firstLine="480"/>
        <w:rPr>
          <w:rFonts w:ascii="宋体" w:eastAsia="宋体" w:hAnsi="宋体" w:cs="仿宋_GB2312"/>
          <w:bCs/>
          <w:sz w:val="24"/>
          <w:szCs w:val="24"/>
        </w:rPr>
      </w:pPr>
      <w:r w:rsidRPr="00C55356">
        <w:rPr>
          <w:rFonts w:ascii="宋体" w:eastAsia="宋体" w:hAnsi="宋体" w:cs="仿宋_GB2312" w:hint="eastAsia"/>
          <w:bCs/>
          <w:sz w:val="24"/>
          <w:szCs w:val="24"/>
        </w:rPr>
        <w:t xml:space="preserve">第四条 </w:t>
      </w:r>
      <w:r w:rsidR="002E4D23">
        <w:rPr>
          <w:rFonts w:ascii="宋体" w:eastAsia="宋体" w:hAnsi="宋体" w:cs="仿宋_GB2312" w:hint="eastAsia"/>
          <w:bCs/>
          <w:sz w:val="24"/>
          <w:szCs w:val="24"/>
        </w:rPr>
        <w:t>国家重点</w:t>
      </w:r>
      <w:r w:rsidRPr="00C55356">
        <w:rPr>
          <w:rFonts w:ascii="宋体" w:eastAsia="宋体" w:hAnsi="宋体" w:cs="仿宋_GB2312" w:hint="eastAsia"/>
          <w:bCs/>
          <w:sz w:val="24"/>
          <w:szCs w:val="24"/>
        </w:rPr>
        <w:t>实验室对申请材料进行汇总和形式审查，并组织学术委员会成员、国内外同行专家进行评审，确定资助项目和资助金额，报</w:t>
      </w:r>
      <w:r w:rsidR="002E4D23">
        <w:rPr>
          <w:rFonts w:ascii="宋体" w:eastAsia="宋体" w:hAnsi="宋体" w:cs="仿宋_GB2312" w:hint="eastAsia"/>
          <w:bCs/>
          <w:sz w:val="24"/>
          <w:szCs w:val="24"/>
        </w:rPr>
        <w:t>国家重点</w:t>
      </w:r>
      <w:r w:rsidRPr="00C55356">
        <w:rPr>
          <w:rFonts w:ascii="宋体" w:eastAsia="宋体" w:hAnsi="宋体" w:cs="仿宋_GB2312" w:hint="eastAsia"/>
          <w:bCs/>
          <w:sz w:val="24"/>
          <w:szCs w:val="24"/>
        </w:rPr>
        <w:t>实验室主任批准，并将结果通知申请人。</w:t>
      </w:r>
    </w:p>
    <w:p w14:paraId="237CE486" w14:textId="288FCE6B" w:rsidR="00C55356" w:rsidRPr="00C55356" w:rsidRDefault="00C55356" w:rsidP="00C55356">
      <w:pPr>
        <w:widowControl/>
        <w:spacing w:line="560" w:lineRule="exact"/>
        <w:ind w:firstLineChars="200" w:firstLine="480"/>
        <w:rPr>
          <w:rFonts w:ascii="宋体" w:eastAsia="宋体" w:hAnsi="宋体" w:cs="仿宋_GB2312"/>
          <w:bCs/>
          <w:sz w:val="24"/>
          <w:szCs w:val="24"/>
        </w:rPr>
      </w:pPr>
      <w:r w:rsidRPr="00C55356">
        <w:rPr>
          <w:rFonts w:ascii="宋体" w:eastAsia="宋体" w:hAnsi="宋体" w:cs="仿宋_GB2312" w:hint="eastAsia"/>
          <w:bCs/>
          <w:sz w:val="24"/>
          <w:szCs w:val="24"/>
        </w:rPr>
        <w:t>第五条 开放课题获准后，课题负责人须按照申请书中确定的研究方案、工作进度完成研究课题。课题进行期间，课题负责人可利用实验室的资料、设备和条件开展研究。</w:t>
      </w:r>
    </w:p>
    <w:p w14:paraId="09579D5C" w14:textId="651F83AF" w:rsidR="00C55356" w:rsidRPr="00C55356" w:rsidRDefault="00C55356" w:rsidP="00C55356">
      <w:pPr>
        <w:widowControl/>
        <w:spacing w:line="560" w:lineRule="exact"/>
        <w:ind w:firstLineChars="200" w:firstLine="480"/>
        <w:rPr>
          <w:rFonts w:ascii="宋体" w:eastAsia="宋体" w:hAnsi="宋体" w:cs="仿宋_GB2312"/>
          <w:bCs/>
          <w:sz w:val="24"/>
          <w:szCs w:val="24"/>
        </w:rPr>
      </w:pPr>
      <w:r w:rsidRPr="00C55356">
        <w:rPr>
          <w:rFonts w:ascii="宋体" w:eastAsia="宋体" w:hAnsi="宋体" w:cs="仿宋_GB2312" w:hint="eastAsia"/>
          <w:bCs/>
          <w:sz w:val="24"/>
          <w:szCs w:val="24"/>
        </w:rPr>
        <w:t xml:space="preserve">第六条 </w:t>
      </w:r>
      <w:r w:rsidR="002E4D23">
        <w:rPr>
          <w:rFonts w:ascii="宋体" w:eastAsia="宋体" w:hAnsi="宋体" w:cs="仿宋_GB2312" w:hint="eastAsia"/>
          <w:bCs/>
          <w:sz w:val="24"/>
          <w:szCs w:val="24"/>
        </w:rPr>
        <w:t>国家重点</w:t>
      </w:r>
      <w:r w:rsidRPr="00C55356">
        <w:rPr>
          <w:rFonts w:ascii="宋体" w:eastAsia="宋体" w:hAnsi="宋体" w:cs="仿宋_GB2312" w:hint="eastAsia"/>
          <w:bCs/>
          <w:sz w:val="24"/>
          <w:szCs w:val="24"/>
        </w:rPr>
        <w:t>实验室为获准的开放课题提供经费。</w:t>
      </w:r>
    </w:p>
    <w:p w14:paraId="013C7A23" w14:textId="553A47D6" w:rsidR="00C55356" w:rsidRPr="00C55356" w:rsidRDefault="00C55356" w:rsidP="00C55356">
      <w:pPr>
        <w:widowControl/>
        <w:spacing w:line="560" w:lineRule="exact"/>
        <w:ind w:firstLineChars="200" w:firstLine="480"/>
        <w:rPr>
          <w:rFonts w:ascii="宋体" w:eastAsia="宋体" w:hAnsi="宋体" w:cs="仿宋_GB2312"/>
          <w:bCs/>
          <w:sz w:val="24"/>
          <w:szCs w:val="24"/>
        </w:rPr>
      </w:pPr>
      <w:r w:rsidRPr="00C55356">
        <w:rPr>
          <w:rFonts w:ascii="宋体" w:eastAsia="宋体" w:hAnsi="宋体" w:cs="仿宋_GB2312" w:hint="eastAsia"/>
          <w:bCs/>
          <w:sz w:val="24"/>
          <w:szCs w:val="24"/>
        </w:rPr>
        <w:t>第七条 开放课题负责人在</w:t>
      </w:r>
      <w:r w:rsidR="00771C2A" w:rsidRPr="00771C2A">
        <w:rPr>
          <w:rFonts w:ascii="宋体" w:eastAsia="宋体" w:hAnsi="宋体" w:cs="仿宋_GB2312" w:hint="eastAsia"/>
          <w:bCs/>
          <w:sz w:val="24"/>
          <w:szCs w:val="24"/>
        </w:rPr>
        <w:t>国家重点实验室</w:t>
      </w:r>
      <w:r w:rsidRPr="00C55356">
        <w:rPr>
          <w:rFonts w:ascii="宋体" w:eastAsia="宋体" w:hAnsi="宋体" w:cs="仿宋_GB2312" w:hint="eastAsia"/>
          <w:bCs/>
          <w:sz w:val="24"/>
          <w:szCs w:val="24"/>
        </w:rPr>
        <w:t>工作期间所需要的相关设备、元器件材料等由</w:t>
      </w:r>
      <w:r w:rsidR="002E4D23">
        <w:rPr>
          <w:rFonts w:ascii="宋体" w:eastAsia="宋体" w:hAnsi="宋体" w:cs="仿宋_GB2312" w:hint="eastAsia"/>
          <w:bCs/>
          <w:sz w:val="24"/>
          <w:szCs w:val="24"/>
        </w:rPr>
        <w:t>国家重点</w:t>
      </w:r>
      <w:r w:rsidRPr="00C55356">
        <w:rPr>
          <w:rFonts w:ascii="宋体" w:eastAsia="宋体" w:hAnsi="宋体" w:cs="仿宋_GB2312" w:hint="eastAsia"/>
          <w:bCs/>
          <w:sz w:val="24"/>
          <w:szCs w:val="24"/>
        </w:rPr>
        <w:t>实验室配置，</w:t>
      </w:r>
      <w:r w:rsidR="0074423C">
        <w:rPr>
          <w:rFonts w:ascii="宋体" w:eastAsia="宋体" w:hAnsi="宋体" w:cs="仿宋_GB2312" w:hint="eastAsia"/>
          <w:bCs/>
          <w:sz w:val="24"/>
          <w:szCs w:val="24"/>
        </w:rPr>
        <w:t>课题</w:t>
      </w:r>
      <w:r w:rsidRPr="00C55356">
        <w:rPr>
          <w:rFonts w:ascii="宋体" w:eastAsia="宋体" w:hAnsi="宋体" w:cs="仿宋_GB2312" w:hint="eastAsia"/>
          <w:bCs/>
          <w:sz w:val="24"/>
          <w:szCs w:val="24"/>
        </w:rPr>
        <w:t>结束后归还</w:t>
      </w:r>
      <w:r w:rsidR="00771C2A" w:rsidRPr="00771C2A">
        <w:rPr>
          <w:rFonts w:ascii="宋体" w:eastAsia="宋体" w:hAnsi="宋体" w:cs="仿宋_GB2312" w:hint="eastAsia"/>
          <w:bCs/>
          <w:sz w:val="24"/>
          <w:szCs w:val="24"/>
        </w:rPr>
        <w:t>国家重点实验室</w:t>
      </w:r>
      <w:r w:rsidRPr="00C55356">
        <w:rPr>
          <w:rFonts w:ascii="宋体" w:eastAsia="宋体" w:hAnsi="宋体" w:cs="仿宋_GB2312" w:hint="eastAsia"/>
          <w:bCs/>
          <w:sz w:val="24"/>
          <w:szCs w:val="24"/>
        </w:rPr>
        <w:t xml:space="preserve">。 </w:t>
      </w:r>
    </w:p>
    <w:p w14:paraId="6764CADD" w14:textId="27F12194" w:rsidR="00BD48C5" w:rsidRPr="00173FCA" w:rsidRDefault="00BD48C5" w:rsidP="00BD48C5">
      <w:pPr>
        <w:widowControl/>
        <w:spacing w:line="560" w:lineRule="exact"/>
        <w:ind w:firstLineChars="200" w:firstLine="480"/>
        <w:rPr>
          <w:rFonts w:ascii="宋体" w:eastAsia="宋体" w:hAnsi="宋体" w:cs="仿宋_GB2312"/>
          <w:bCs/>
          <w:sz w:val="24"/>
          <w:szCs w:val="24"/>
        </w:rPr>
      </w:pPr>
      <w:r>
        <w:rPr>
          <w:rFonts w:ascii="宋体" w:eastAsia="宋体" w:hAnsi="宋体" w:cs="仿宋_GB2312" w:hint="eastAsia"/>
          <w:bCs/>
          <w:sz w:val="24"/>
          <w:szCs w:val="24"/>
        </w:rPr>
        <w:t>第</w:t>
      </w:r>
      <w:r>
        <w:rPr>
          <w:rFonts w:cs="仿宋_GB2312" w:hint="eastAsia"/>
          <w:bCs/>
          <w:sz w:val="24"/>
          <w:szCs w:val="24"/>
        </w:rPr>
        <w:t>八</w:t>
      </w:r>
      <w:r>
        <w:rPr>
          <w:rFonts w:ascii="宋体" w:eastAsia="宋体" w:hAnsi="宋体" w:cs="仿宋_GB2312" w:hint="eastAsia"/>
          <w:bCs/>
          <w:sz w:val="24"/>
          <w:szCs w:val="24"/>
        </w:rPr>
        <w:t>条 开放课题成果以高水平论文为主</w:t>
      </w:r>
      <w:r w:rsidRPr="00173FCA">
        <w:rPr>
          <w:rFonts w:ascii="宋体" w:eastAsia="宋体" w:hAnsi="宋体" w:cs="仿宋_GB2312" w:hint="eastAsia"/>
          <w:bCs/>
          <w:sz w:val="24"/>
          <w:szCs w:val="24"/>
        </w:rPr>
        <w:t>。</w:t>
      </w:r>
    </w:p>
    <w:p w14:paraId="55426399" w14:textId="32FF7555" w:rsidR="00BD48C5" w:rsidRDefault="00BD48C5" w:rsidP="00173FCA">
      <w:pPr>
        <w:widowControl/>
        <w:spacing w:line="560" w:lineRule="exact"/>
        <w:ind w:firstLineChars="200" w:firstLine="480"/>
        <w:rPr>
          <w:rFonts w:ascii="宋体" w:eastAsia="宋体" w:hAnsi="宋体" w:cs="仿宋_GB2312"/>
          <w:bCs/>
          <w:sz w:val="24"/>
          <w:szCs w:val="24"/>
        </w:rPr>
      </w:pPr>
      <w:r w:rsidRPr="00C55356">
        <w:rPr>
          <w:rFonts w:ascii="宋体" w:eastAsia="宋体" w:hAnsi="宋体" w:cs="仿宋_GB2312" w:hint="eastAsia"/>
          <w:bCs/>
          <w:sz w:val="24"/>
          <w:szCs w:val="24"/>
        </w:rPr>
        <w:lastRenderedPageBreak/>
        <w:t>第</w:t>
      </w:r>
      <w:r w:rsidR="00173FCA">
        <w:rPr>
          <w:rFonts w:ascii="宋体" w:eastAsia="宋体" w:hAnsi="宋体" w:cs="仿宋_GB2312" w:hint="eastAsia"/>
          <w:bCs/>
          <w:sz w:val="24"/>
          <w:szCs w:val="24"/>
        </w:rPr>
        <w:t>九</w:t>
      </w:r>
      <w:r w:rsidRPr="00C55356">
        <w:rPr>
          <w:rFonts w:ascii="宋体" w:eastAsia="宋体" w:hAnsi="宋体" w:cs="仿宋_GB2312" w:hint="eastAsia"/>
          <w:bCs/>
          <w:sz w:val="24"/>
          <w:szCs w:val="24"/>
        </w:rPr>
        <w:t>条 开放课题</w:t>
      </w:r>
      <w:r w:rsidR="00173FCA">
        <w:rPr>
          <w:rFonts w:ascii="宋体" w:eastAsia="宋体" w:hAnsi="宋体" w:cs="仿宋_GB2312" w:hint="eastAsia"/>
          <w:bCs/>
          <w:sz w:val="24"/>
          <w:szCs w:val="24"/>
        </w:rPr>
        <w:t>采用答辩方式结项，先</w:t>
      </w:r>
      <w:r w:rsidRPr="00C55356">
        <w:rPr>
          <w:rFonts w:ascii="宋体" w:eastAsia="宋体" w:hAnsi="宋体" w:cs="仿宋_GB2312" w:hint="eastAsia"/>
          <w:bCs/>
          <w:sz w:val="24"/>
          <w:szCs w:val="24"/>
        </w:rPr>
        <w:t>提交《开放课题结题报告》</w:t>
      </w:r>
      <w:r w:rsidR="005D5EDE">
        <w:rPr>
          <w:rFonts w:ascii="宋体" w:eastAsia="宋体" w:hAnsi="宋体" w:cs="仿宋_GB2312" w:hint="eastAsia"/>
          <w:bCs/>
          <w:sz w:val="24"/>
          <w:szCs w:val="24"/>
        </w:rPr>
        <w:t>，</w:t>
      </w:r>
      <w:r w:rsidR="00173FCA">
        <w:rPr>
          <w:rFonts w:ascii="宋体" w:eastAsia="宋体" w:hAnsi="宋体" w:cs="仿宋_GB2312" w:hint="eastAsia"/>
          <w:bCs/>
          <w:sz w:val="24"/>
          <w:szCs w:val="24"/>
        </w:rPr>
        <w:t>再由</w:t>
      </w:r>
      <w:r w:rsidR="008B7C7E" w:rsidRPr="008B7C7E">
        <w:rPr>
          <w:rFonts w:ascii="宋体" w:eastAsia="宋体" w:hAnsi="宋体" w:cs="仿宋_GB2312" w:hint="eastAsia"/>
          <w:bCs/>
          <w:sz w:val="24"/>
          <w:szCs w:val="24"/>
        </w:rPr>
        <w:t>国家重点实验室</w:t>
      </w:r>
      <w:r w:rsidR="00173FCA">
        <w:rPr>
          <w:rFonts w:ascii="宋体" w:eastAsia="宋体" w:hAnsi="宋体" w:cs="仿宋_GB2312" w:hint="eastAsia"/>
          <w:bCs/>
          <w:sz w:val="24"/>
          <w:szCs w:val="24"/>
        </w:rPr>
        <w:t>组织专家答辩，通过者可以结项，未通过延迟结项</w:t>
      </w:r>
      <w:r w:rsidR="00126A74">
        <w:rPr>
          <w:rFonts w:ascii="宋体" w:eastAsia="宋体" w:hAnsi="宋体" w:cs="仿宋_GB2312" w:hint="eastAsia"/>
          <w:bCs/>
          <w:sz w:val="24"/>
          <w:szCs w:val="24"/>
        </w:rPr>
        <w:t>。</w:t>
      </w:r>
      <w:r w:rsidR="00173FCA">
        <w:rPr>
          <w:rFonts w:ascii="宋体" w:eastAsia="宋体" w:hAnsi="宋体" w:cs="仿宋_GB2312" w:hint="eastAsia"/>
          <w:bCs/>
          <w:sz w:val="24"/>
          <w:szCs w:val="24"/>
        </w:rPr>
        <w:t>答辩优秀者第二年自动资助一项不少于上年经费的开放课题。</w:t>
      </w:r>
    </w:p>
    <w:p w14:paraId="70F953D6" w14:textId="6CC3FA4C" w:rsidR="001E109B" w:rsidRDefault="001E109B" w:rsidP="00173FCA">
      <w:pPr>
        <w:widowControl/>
        <w:spacing w:line="560" w:lineRule="exact"/>
        <w:ind w:firstLineChars="200" w:firstLine="480"/>
        <w:rPr>
          <w:rFonts w:ascii="宋体" w:eastAsia="宋体" w:hAnsi="宋体" w:cs="仿宋_GB2312"/>
          <w:bCs/>
          <w:sz w:val="24"/>
          <w:szCs w:val="24"/>
        </w:rPr>
      </w:pPr>
      <w:r>
        <w:rPr>
          <w:rFonts w:ascii="宋体" w:eastAsia="宋体" w:hAnsi="宋体" w:cs="仿宋_GB2312" w:hint="eastAsia"/>
          <w:bCs/>
          <w:sz w:val="24"/>
          <w:szCs w:val="24"/>
        </w:rPr>
        <w:t xml:space="preserve">第十条 </w:t>
      </w:r>
      <w:r w:rsidRPr="001E109B">
        <w:rPr>
          <w:rFonts w:ascii="宋体" w:eastAsia="宋体" w:hAnsi="宋体" w:cs="仿宋_GB2312" w:hint="eastAsia"/>
          <w:bCs/>
          <w:sz w:val="24"/>
          <w:szCs w:val="24"/>
        </w:rPr>
        <w:t>开放课题</w:t>
      </w:r>
      <w:r w:rsidRPr="001E109B">
        <w:rPr>
          <w:rFonts w:ascii="宋体" w:eastAsia="宋体" w:hAnsi="宋体" w:cs="仿宋_GB2312"/>
          <w:bCs/>
          <w:sz w:val="24"/>
          <w:szCs w:val="24"/>
        </w:rPr>
        <w:t>资助所取得的论文、成果和专利等</w:t>
      </w:r>
      <w:r w:rsidRPr="001E109B">
        <w:rPr>
          <w:rFonts w:ascii="宋体" w:eastAsia="宋体" w:hAnsi="宋体" w:cs="仿宋_GB2312" w:hint="eastAsia"/>
          <w:bCs/>
          <w:sz w:val="24"/>
          <w:szCs w:val="24"/>
        </w:rPr>
        <w:t>科研成果由国家重点</w:t>
      </w:r>
      <w:r w:rsidRPr="001E109B">
        <w:rPr>
          <w:rFonts w:ascii="宋体" w:eastAsia="宋体" w:hAnsi="宋体" w:cs="仿宋_GB2312"/>
          <w:bCs/>
          <w:sz w:val="24"/>
          <w:szCs w:val="24"/>
        </w:rPr>
        <w:t>实验室、研究者本人和其所在单位共享，</w:t>
      </w:r>
      <w:r w:rsidR="009142FF" w:rsidRPr="009142FF">
        <w:rPr>
          <w:rFonts w:ascii="宋体" w:eastAsia="宋体" w:hAnsi="宋体" w:cs="仿宋_GB2312" w:hint="eastAsia"/>
          <w:bCs/>
          <w:sz w:val="24"/>
          <w:szCs w:val="24"/>
        </w:rPr>
        <w:t>并标注或致谢受“媒体融合与传播国家重点实验室（中国传媒大学）开放课题资助</w:t>
      </w:r>
      <w:r w:rsidR="00863E61" w:rsidRPr="009142FF">
        <w:rPr>
          <w:rFonts w:ascii="宋体" w:eastAsia="宋体" w:hAnsi="宋体" w:cs="仿宋_GB2312" w:hint="eastAsia"/>
          <w:bCs/>
          <w:sz w:val="24"/>
          <w:szCs w:val="24"/>
        </w:rPr>
        <w:t>”</w:t>
      </w:r>
      <w:r w:rsidR="009142FF">
        <w:rPr>
          <w:rFonts w:ascii="宋体" w:eastAsia="宋体" w:hAnsi="宋体" w:cs="仿宋_GB2312" w:hint="eastAsia"/>
          <w:bCs/>
          <w:sz w:val="24"/>
          <w:szCs w:val="24"/>
        </w:rPr>
        <w:t>。</w:t>
      </w:r>
    </w:p>
    <w:p w14:paraId="37DFB116" w14:textId="434A7633" w:rsidR="00863E61" w:rsidRPr="001E109B" w:rsidRDefault="00863E61" w:rsidP="00173FCA">
      <w:pPr>
        <w:widowControl/>
        <w:spacing w:line="560" w:lineRule="exact"/>
        <w:ind w:firstLineChars="200" w:firstLine="480"/>
        <w:rPr>
          <w:rFonts w:ascii="宋体" w:eastAsia="宋体" w:hAnsi="宋体" w:cs="仿宋_GB2312" w:hint="eastAsia"/>
          <w:bCs/>
          <w:sz w:val="24"/>
          <w:szCs w:val="24"/>
        </w:rPr>
      </w:pPr>
      <w:r>
        <w:rPr>
          <w:rFonts w:ascii="宋体" w:eastAsia="宋体" w:hAnsi="宋体" w:cs="仿宋_GB2312" w:hint="eastAsia"/>
          <w:bCs/>
          <w:sz w:val="24"/>
          <w:szCs w:val="24"/>
        </w:rPr>
        <w:t>第十一条 本办法由媒体融合与传播国家重点实验室负责解释。</w:t>
      </w:r>
    </w:p>
    <w:p w14:paraId="158FB8C7" w14:textId="77777777" w:rsidR="00DF0A83" w:rsidRPr="00A17CB1" w:rsidRDefault="00DF0A83"/>
    <w:sectPr w:rsidR="00DF0A83" w:rsidRPr="00A17C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3705A" w14:textId="77777777" w:rsidR="00431C7D" w:rsidRDefault="00431C7D" w:rsidP="00A546F5">
      <w:r>
        <w:separator/>
      </w:r>
    </w:p>
  </w:endnote>
  <w:endnote w:type="continuationSeparator" w:id="0">
    <w:p w14:paraId="3F54B1CE" w14:textId="77777777" w:rsidR="00431C7D" w:rsidRDefault="00431C7D" w:rsidP="00A5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AC11F" w14:textId="77777777" w:rsidR="00431C7D" w:rsidRDefault="00431C7D" w:rsidP="00A546F5">
      <w:r>
        <w:separator/>
      </w:r>
    </w:p>
  </w:footnote>
  <w:footnote w:type="continuationSeparator" w:id="0">
    <w:p w14:paraId="40DDE6AF" w14:textId="77777777" w:rsidR="00431C7D" w:rsidRDefault="00431C7D" w:rsidP="00A54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56"/>
    <w:rsid w:val="0002536F"/>
    <w:rsid w:val="0007300E"/>
    <w:rsid w:val="000D03FC"/>
    <w:rsid w:val="001179B9"/>
    <w:rsid w:val="00126A74"/>
    <w:rsid w:val="00162D9A"/>
    <w:rsid w:val="00173FCA"/>
    <w:rsid w:val="001B7C77"/>
    <w:rsid w:val="001C6A49"/>
    <w:rsid w:val="001D39A3"/>
    <w:rsid w:val="001E109B"/>
    <w:rsid w:val="002157D1"/>
    <w:rsid w:val="00233B2A"/>
    <w:rsid w:val="00283BDA"/>
    <w:rsid w:val="002970B9"/>
    <w:rsid w:val="002A5AF8"/>
    <w:rsid w:val="002E4D23"/>
    <w:rsid w:val="003154C4"/>
    <w:rsid w:val="003256AC"/>
    <w:rsid w:val="0032700A"/>
    <w:rsid w:val="00350364"/>
    <w:rsid w:val="00371A70"/>
    <w:rsid w:val="00423944"/>
    <w:rsid w:val="00431C7D"/>
    <w:rsid w:val="004656A9"/>
    <w:rsid w:val="00470D86"/>
    <w:rsid w:val="00474801"/>
    <w:rsid w:val="004758EA"/>
    <w:rsid w:val="00493677"/>
    <w:rsid w:val="004F2DB5"/>
    <w:rsid w:val="00517F8D"/>
    <w:rsid w:val="005446E6"/>
    <w:rsid w:val="00586DB5"/>
    <w:rsid w:val="005D5EDE"/>
    <w:rsid w:val="00626FE2"/>
    <w:rsid w:val="00673E6F"/>
    <w:rsid w:val="006916A0"/>
    <w:rsid w:val="00692BC0"/>
    <w:rsid w:val="006D51DD"/>
    <w:rsid w:val="006D6937"/>
    <w:rsid w:val="0074423C"/>
    <w:rsid w:val="00753109"/>
    <w:rsid w:val="00771C2A"/>
    <w:rsid w:val="007746EE"/>
    <w:rsid w:val="00783103"/>
    <w:rsid w:val="00791191"/>
    <w:rsid w:val="007B37EB"/>
    <w:rsid w:val="007E057C"/>
    <w:rsid w:val="007E2EE1"/>
    <w:rsid w:val="00863E61"/>
    <w:rsid w:val="008B7C7E"/>
    <w:rsid w:val="008C78F5"/>
    <w:rsid w:val="008F3F02"/>
    <w:rsid w:val="008F514E"/>
    <w:rsid w:val="009142FF"/>
    <w:rsid w:val="00950291"/>
    <w:rsid w:val="0098375E"/>
    <w:rsid w:val="009C3726"/>
    <w:rsid w:val="00A17CB1"/>
    <w:rsid w:val="00A546F5"/>
    <w:rsid w:val="00A86DBD"/>
    <w:rsid w:val="00A90052"/>
    <w:rsid w:val="00AC3EE8"/>
    <w:rsid w:val="00AD25EE"/>
    <w:rsid w:val="00AF41A4"/>
    <w:rsid w:val="00BD48C5"/>
    <w:rsid w:val="00BE3EAE"/>
    <w:rsid w:val="00BE6A4D"/>
    <w:rsid w:val="00C32154"/>
    <w:rsid w:val="00C55356"/>
    <w:rsid w:val="00C601FB"/>
    <w:rsid w:val="00C71FB7"/>
    <w:rsid w:val="00CB3E8C"/>
    <w:rsid w:val="00CD38D9"/>
    <w:rsid w:val="00CF23CD"/>
    <w:rsid w:val="00D51B0E"/>
    <w:rsid w:val="00D52310"/>
    <w:rsid w:val="00DC571C"/>
    <w:rsid w:val="00DF0A83"/>
    <w:rsid w:val="00E0615E"/>
    <w:rsid w:val="00E237E6"/>
    <w:rsid w:val="00E344C6"/>
    <w:rsid w:val="00E4578A"/>
    <w:rsid w:val="00E45AA0"/>
    <w:rsid w:val="00EF42E1"/>
    <w:rsid w:val="00F32689"/>
    <w:rsid w:val="00F3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BDF21C"/>
  <w15:chartTrackingRefBased/>
  <w15:docId w15:val="{3E3F6925-7D45-4B57-A713-914145C22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46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546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546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546F5"/>
    <w:rPr>
      <w:sz w:val="18"/>
      <w:szCs w:val="18"/>
    </w:rPr>
  </w:style>
  <w:style w:type="paragraph" w:styleId="a7">
    <w:name w:val="Body Text"/>
    <w:basedOn w:val="a"/>
    <w:link w:val="a8"/>
    <w:uiPriority w:val="1"/>
    <w:qFormat/>
    <w:rsid w:val="00BD48C5"/>
    <w:pPr>
      <w:spacing w:before="177"/>
      <w:ind w:left="540"/>
      <w:jc w:val="left"/>
    </w:pPr>
    <w:rPr>
      <w:rFonts w:ascii="宋体" w:eastAsia="宋体" w:hAnsi="宋体"/>
      <w:kern w:val="0"/>
      <w:szCs w:val="21"/>
      <w:lang w:eastAsia="en-US"/>
    </w:rPr>
  </w:style>
  <w:style w:type="character" w:customStyle="1" w:styleId="a8">
    <w:name w:val="正文文本 字符"/>
    <w:basedOn w:val="a0"/>
    <w:link w:val="a7"/>
    <w:uiPriority w:val="1"/>
    <w:rsid w:val="00BD48C5"/>
    <w:rPr>
      <w:rFonts w:ascii="宋体" w:eastAsia="宋体" w:hAnsi="宋体"/>
      <w:kern w:val="0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24347</dc:creator>
  <cp:keywords/>
  <dc:description/>
  <cp:lastModifiedBy>cuc_yzhang</cp:lastModifiedBy>
  <cp:revision>7</cp:revision>
  <cp:lastPrinted>2019-12-29T11:07:00Z</cp:lastPrinted>
  <dcterms:created xsi:type="dcterms:W3CDTF">2020-06-01T11:00:00Z</dcterms:created>
  <dcterms:modified xsi:type="dcterms:W3CDTF">2020-06-02T07:24:00Z</dcterms:modified>
</cp:coreProperties>
</file>